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292.7999999999997" w:line="276" w:lineRule="auto"/>
        <w:ind w:left="2136" w:right="213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NORTH CAROLINA NON-WARRANTY DEED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286.4"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Excise Tax: $0.00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PARCEL IDENTIFIER NO.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0" w:right="2611.2" w:firstLine="0"/>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VERIFIED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BY Mecklenburg </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COUNTY ON THE _________ DAY OF_______________, 20_______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0" w:right="187.20000000000027"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INSTRUMENT WAS PREPARED BY: ________________________________________________________________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0" w:right="86.40000000000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RETURN TO: __________________________________________________________________________________________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BRIEF DESCRIPTION FOR THE INDEX: _________________________________________________________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5577.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(No title search performed. No opinion given.)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3844.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THIS DEED made this ____ day of ________, 20__ by and between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720" w:right="3307.2000000000003"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sectPr>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GRANTOR GRANTEE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50.4000000000001" w:line="276" w:lineRule="auto"/>
        <w:ind w:left="0" w:right="2883.199999999999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Mailing Address: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34.4000000000005" w:right="3422.4" w:firstLine="0"/>
        <w:jc w:val="left"/>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tl w:val="0"/>
        </w:rPr>
        <w:t xml:space="preserve">Mailing Address: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833.6000000000001" w:line="276" w:lineRule="auto"/>
        <w:ind w:left="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WITNESSETH: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That said Grantor has remained and released and by these presents do remise, release, convey and forever convey unto Grantee, their heirs, and/or successors and assigns, all right, title, claim and interest of the Grantor in and to a certain lot(s) or parcel of land situated in the _________ County, State of North Carolina, and more particularly described as follows: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7281.6"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Legal Description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45.599999999999" w:right="3369.6000000000004" w:firstLine="0"/>
        <w:jc w:val="left"/>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9.920000076293945"/>
          <w:szCs w:val="19.920000076293945"/>
          <w:u w:val="none"/>
          <w:shd w:fill="auto" w:val="clear"/>
          <w:vertAlign w:val="baseline"/>
          <w:rtl w:val="0"/>
        </w:rPr>
        <w:t xml:space="preserve">Property Address: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056"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48.0000000000001" w:line="276" w:lineRule="auto"/>
        <w:ind w:left="0" w:right="4.80000000000018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All or a portion of the property herein conveyed ___ includes or ___ does not include the primary residence of a Grantor.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268.800000000001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property hereinabove described was acquired by Grantor by instrument recorded in Book _____ Page 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TO HAVE AND TO HOLD the aforesaid lot or parcel of land and all privileges and appurtenances thereto belonging to the Grantee in fee simple.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1272.000000000000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Grantor makes no warranty, express or implied, as to title to the property hereinabove described.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244.80000000000018"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 WITNESS WHEREOF,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Grantor has hereunto set their hand and seal the day and year first above written.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3600" w:right="777.5999999999999"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___________________________________________ (SEAL)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100.79999999999927"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 _____________ My Commission Expires: __________________________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0" w:right="57.5999999999999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678.400000000001"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